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THE PONYCARS </w:t>
      </w:r>
      <w:r>
        <w:rPr>
          <w:b w:val="1"/>
          <w:bCs w:val="1"/>
          <w:sz w:val="26"/>
          <w:szCs w:val="26"/>
          <w:rtl w:val="0"/>
        </w:rPr>
        <w:t xml:space="preserve">– </w:t>
      </w:r>
      <w:r>
        <w:rPr>
          <w:b w:val="1"/>
          <w:bCs w:val="1"/>
          <w:sz w:val="26"/>
          <w:szCs w:val="26"/>
          <w:rtl w:val="0"/>
          <w:lang w:val="en-US"/>
        </w:rPr>
        <w:t xml:space="preserve">Pedal to the metal, fastback, rock </w:t>
      </w:r>
      <w:r>
        <w:rPr>
          <w:b w:val="1"/>
          <w:bCs w:val="1"/>
          <w:sz w:val="26"/>
          <w:szCs w:val="26"/>
          <w:rtl w:val="1"/>
        </w:rPr>
        <w:t>’</w:t>
      </w:r>
      <w:r>
        <w:rPr>
          <w:b w:val="1"/>
          <w:bCs w:val="1"/>
          <w:sz w:val="26"/>
          <w:szCs w:val="26"/>
          <w:rtl w:val="0"/>
        </w:rPr>
        <w:t>n</w:t>
      </w:r>
      <w:r>
        <w:rPr>
          <w:b w:val="1"/>
          <w:bCs w:val="1"/>
          <w:sz w:val="26"/>
          <w:szCs w:val="26"/>
          <w:rtl w:val="1"/>
        </w:rPr>
        <w:t xml:space="preserve">’ </w:t>
      </w:r>
      <w:r>
        <w:rPr>
          <w:b w:val="1"/>
          <w:bCs w:val="1"/>
          <w:sz w:val="26"/>
          <w:szCs w:val="26"/>
          <w:rtl w:val="0"/>
        </w:rPr>
        <w:t>roll.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With serious horsepower under the hood, THE PONYCARS hit the fast lane </w:t>
      </w:r>
      <w:r>
        <w:rPr>
          <w:sz w:val="26"/>
          <w:szCs w:val="26"/>
          <w:rtl w:val="0"/>
        </w:rPr>
        <w:t xml:space="preserve">– </w:t>
      </w:r>
      <w:r>
        <w:rPr>
          <w:sz w:val="26"/>
          <w:szCs w:val="26"/>
          <w:rtl w:val="0"/>
        </w:rPr>
        <w:t>and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the name says it all. Fueled by the thrill of speed and a restless yearning for the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open road, they</w:t>
      </w:r>
      <w:r>
        <w:rPr>
          <w:sz w:val="26"/>
          <w:szCs w:val="26"/>
          <w:rtl w:val="1"/>
        </w:rPr>
        <w:t>’</w:t>
      </w:r>
      <w:r>
        <w:rPr>
          <w:sz w:val="26"/>
          <w:szCs w:val="26"/>
          <w:rtl w:val="0"/>
          <w:lang w:val="en-US"/>
        </w:rPr>
        <w:t xml:space="preserve">re constantly on the move, always </w:t>
      </w:r>
      <w:r>
        <w:rPr>
          <w:sz w:val="26"/>
          <w:szCs w:val="26"/>
          <w:rtl w:val="1"/>
          <w:lang w:val="ar-SA" w:bidi="ar-SA"/>
        </w:rPr>
        <w:t>“</w:t>
      </w:r>
      <w:r>
        <w:rPr>
          <w:sz w:val="26"/>
          <w:szCs w:val="26"/>
          <w:rtl w:val="0"/>
          <w:lang w:val="en-US"/>
        </w:rPr>
        <w:t>on the road again.</w:t>
      </w:r>
      <w:r>
        <w:rPr>
          <w:sz w:val="26"/>
          <w:szCs w:val="26"/>
          <w:rtl w:val="0"/>
        </w:rPr>
        <w:t xml:space="preserve">” </w:t>
      </w:r>
      <w:r>
        <w:rPr>
          <w:sz w:val="26"/>
          <w:szCs w:val="26"/>
          <w:rtl w:val="0"/>
          <w:lang w:val="en-US"/>
        </w:rPr>
        <w:t>The tank?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Never quite full. The energy? Endless.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Their sound is a wild ride through blue and dixie, boogie woogie, roots rock and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 xml:space="preserve">Americana </w:t>
      </w:r>
      <w:r>
        <w:rPr>
          <w:sz w:val="26"/>
          <w:szCs w:val="26"/>
          <w:rtl w:val="0"/>
        </w:rPr>
        <w:t xml:space="preserve">– </w:t>
      </w:r>
      <w:r>
        <w:rPr>
          <w:sz w:val="26"/>
          <w:szCs w:val="26"/>
          <w:rtl w:val="0"/>
          <w:lang w:val="en-US"/>
        </w:rPr>
        <w:t>with burning asphalt under their soles and a heart rooted deep in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southern Germany.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After more than 1,000 international shows </w:t>
      </w:r>
      <w:r>
        <w:rPr>
          <w:sz w:val="26"/>
          <w:szCs w:val="26"/>
          <w:rtl w:val="0"/>
        </w:rPr>
        <w:t xml:space="preserve">– </w:t>
      </w:r>
      <w:r>
        <w:rPr>
          <w:sz w:val="26"/>
          <w:szCs w:val="26"/>
          <w:rtl w:val="0"/>
          <w:lang w:val="en-US"/>
        </w:rPr>
        <w:t>from London to Warsaw, from New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York City to Nashville </w:t>
      </w:r>
      <w:r>
        <w:rPr>
          <w:sz w:val="26"/>
          <w:szCs w:val="26"/>
          <w:rtl w:val="0"/>
        </w:rPr>
        <w:t xml:space="preserve">– </w:t>
      </w:r>
      <w:r>
        <w:rPr>
          <w:sz w:val="26"/>
          <w:szCs w:val="26"/>
          <w:rtl w:val="0"/>
          <w:lang w:val="en-US"/>
        </w:rPr>
        <w:t xml:space="preserve">the two charismatic songwriters </w:t>
      </w:r>
      <w:r>
        <w:rPr>
          <w:i w:val="1"/>
          <w:iCs w:val="1"/>
          <w:sz w:val="26"/>
          <w:szCs w:val="26"/>
          <w:rtl w:val="0"/>
          <w:lang w:val="de-DE"/>
        </w:rPr>
        <w:t>Daniel Leinmueller</w:t>
      </w:r>
      <w:r>
        <w:rPr>
          <w:sz w:val="26"/>
          <w:szCs w:val="26"/>
          <w:rtl w:val="0"/>
          <w:lang w:val="en-US"/>
        </w:rPr>
        <w:t xml:space="preserve"> and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i w:val="1"/>
          <w:iCs w:val="1"/>
          <w:sz w:val="26"/>
          <w:szCs w:val="26"/>
        </w:rPr>
      </w:pPr>
      <w:r>
        <w:rPr>
          <w:i w:val="1"/>
          <w:iCs w:val="1"/>
          <w:sz w:val="26"/>
          <w:szCs w:val="26"/>
          <w:rtl w:val="0"/>
          <w:lang w:val="nl-NL"/>
        </w:rPr>
        <w:t>Daniel Willem</w:t>
      </w:r>
      <w:r>
        <w:rPr>
          <w:sz w:val="26"/>
          <w:szCs w:val="26"/>
          <w:rtl w:val="0"/>
          <w:lang w:val="en-US"/>
        </w:rPr>
        <w:t xml:space="preserve"> are nowhere near done. On the contrary: with drummer </w:t>
      </w:r>
      <w:r>
        <w:rPr>
          <w:i w:val="1"/>
          <w:iCs w:val="1"/>
          <w:sz w:val="26"/>
          <w:szCs w:val="26"/>
          <w:rtl w:val="0"/>
          <w:lang w:val="de-DE"/>
        </w:rPr>
        <w:t>Torsten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sz w:val="26"/>
          <w:szCs w:val="26"/>
        </w:rPr>
      </w:pPr>
      <w:r>
        <w:rPr>
          <w:i w:val="1"/>
          <w:iCs w:val="1"/>
          <w:sz w:val="26"/>
          <w:szCs w:val="26"/>
          <w:rtl w:val="0"/>
          <w:lang w:val="de-DE"/>
        </w:rPr>
        <w:t>Neum</w:t>
      </w:r>
      <w:r>
        <w:rPr>
          <w:i w:val="1"/>
          <w:iCs w:val="1"/>
          <w:sz w:val="26"/>
          <w:szCs w:val="26"/>
          <w:rtl w:val="0"/>
          <w:lang w:val="de-DE"/>
        </w:rPr>
        <w:t>a</w:t>
      </w:r>
      <w:r>
        <w:rPr>
          <w:i w:val="1"/>
          <w:iCs w:val="1"/>
          <w:sz w:val="26"/>
          <w:szCs w:val="26"/>
          <w:rtl w:val="0"/>
        </w:rPr>
        <w:t>ier</w:t>
      </w:r>
      <w:r>
        <w:rPr>
          <w:sz w:val="26"/>
          <w:szCs w:val="26"/>
          <w:rtl w:val="0"/>
          <w:lang w:val="en-US"/>
        </w:rPr>
        <w:t xml:space="preserve"> now behind the kit, the newly formed trio is just getting started.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Blazing guitars, ecstatic Hammond freak-outs, and unrelenting drums </w:t>
      </w:r>
      <w:r>
        <w:rPr>
          <w:sz w:val="26"/>
          <w:szCs w:val="26"/>
          <w:rtl w:val="0"/>
        </w:rPr>
        <w:t xml:space="preserve">– </w:t>
      </w:r>
      <w:r>
        <w:rPr>
          <w:sz w:val="26"/>
          <w:szCs w:val="26"/>
          <w:rtl w:val="0"/>
          <w:lang w:val="de-DE"/>
        </w:rPr>
        <w:t>THE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PONYCARS deliver an authentic live experience that stands miles apart from the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polished mainstream. They wear their otherness not as a burden, but as a crown.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For the eternal drifters, daydreamers, and rebels. For heroes and villains, the lost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</w:pPr>
      <w:r>
        <w:rPr>
          <w:sz w:val="26"/>
          <w:szCs w:val="26"/>
          <w:rtl w:val="0"/>
          <w:lang w:val="en-US"/>
        </w:rPr>
        <w:t xml:space="preserve">and the brave </w:t>
      </w:r>
      <w:r>
        <w:rPr>
          <w:sz w:val="26"/>
          <w:szCs w:val="26"/>
          <w:rtl w:val="0"/>
        </w:rPr>
        <w:t xml:space="preserve">– </w:t>
      </w:r>
      <w:r>
        <w:rPr>
          <w:sz w:val="26"/>
          <w:szCs w:val="26"/>
          <w:rtl w:val="0"/>
          <w:lang w:val="en-US"/>
        </w:rPr>
        <w:t>there</w:t>
      </w:r>
      <w:r>
        <w:rPr>
          <w:sz w:val="26"/>
          <w:szCs w:val="26"/>
          <w:rtl w:val="1"/>
        </w:rPr>
        <w:t>’</w:t>
      </w:r>
      <w:r>
        <w:rPr>
          <w:sz w:val="26"/>
          <w:szCs w:val="26"/>
          <w:rtl w:val="0"/>
          <w:lang w:val="en-US"/>
        </w:rPr>
        <w:t>s a place for all of you in the music of THE PONYCARS.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